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633FD6" w:rsidRDefault="00BB7E6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633FD6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633FD6">
        <w:trPr>
          <w:tblHeader/>
        </w:trPr>
        <w:tc>
          <w:tcPr>
            <w:tcW w:w="3738" w:type="dxa"/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633FD6">
        <w:trPr>
          <w:tblHeader/>
        </w:trPr>
        <w:tc>
          <w:tcPr>
            <w:tcW w:w="3738" w:type="dxa"/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633FD6">
        <w:trPr>
          <w:tblHeader/>
        </w:trPr>
        <w:tc>
          <w:tcPr>
            <w:tcW w:w="3738" w:type="dxa"/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  <w:bookmarkStart w:id="0" w:name="_GoBack"/>
            <w:bookmarkEnd w:id="0"/>
          </w:p>
        </w:tc>
        <w:tc>
          <w:tcPr>
            <w:tcW w:w="5514" w:type="dxa"/>
            <w:gridSpan w:val="3"/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633FD6">
        <w:trPr>
          <w:tblHeader/>
        </w:trPr>
        <w:tc>
          <w:tcPr>
            <w:tcW w:w="3738" w:type="dxa"/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(3)</w:t>
            </w:r>
          </w:p>
        </w:tc>
      </w:tr>
      <w:tr w:rsidR="00633FD6">
        <w:trPr>
          <w:tblHeader/>
        </w:trPr>
        <w:tc>
          <w:tcPr>
            <w:tcW w:w="3738" w:type="dxa"/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</w:t>
            </w:r>
          </w:p>
        </w:tc>
      </w:tr>
      <w:tr w:rsidR="00633FD6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633FD6">
        <w:tc>
          <w:tcPr>
            <w:tcW w:w="3738" w:type="dxa"/>
            <w:tcBorders>
              <w:bottom w:val="single" w:sz="4" w:space="0" w:color="000000"/>
            </w:tcBorders>
          </w:tcPr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2A29FF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EDUCACIÓN AMBIENTAL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633FD6" w:rsidRDefault="00BF1808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BF1808">
              <w:rPr>
                <w:rFonts w:ascii="Arial" w:eastAsia="Arial" w:hAnsi="Arial" w:cs="Arial"/>
              </w:rPr>
              <w:t>Generar estrategias  de educación ambiental, orientadas  a la formación de personas con capacidades para comprender y proponer soluciones a las problemáticas ambientales en sus contextos locales y regionales que apunten a la conservación del ambiente de jurisdicción de la Entidad de acuerdo a los lineamientos que establezca la Corporación.</w:t>
            </w:r>
            <w:r w:rsidR="00BB7E68">
              <w:rPr>
                <w:rFonts w:ascii="Arial" w:eastAsia="Arial" w:hAnsi="Arial" w:cs="Arial"/>
              </w:rPr>
              <w:t>.</w:t>
            </w:r>
          </w:p>
        </w:tc>
      </w:tr>
      <w:tr w:rsidR="00633FD6">
        <w:trPr>
          <w:trHeight w:val="305"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keepNext/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DESCRIPCIÓN DE FUNCIONES ESENCIALES 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 </w:t>
            </w:r>
            <w:r w:rsidRPr="00BF1808">
              <w:rPr>
                <w:rFonts w:ascii="Arial" w:eastAsia="Arial" w:hAnsi="Arial" w:cs="Arial"/>
                <w:color w:val="000000"/>
              </w:rPr>
              <w:t>Formular y desarrollar planes, programas y proyectos de educación ambiental, que promuevan espacios de sensibilización, capacitación y participación con los actores sociales, para la conservación y aprovechamiento de los recursos naturales renovables, de acuerdo con las directrices del superior jerárquico.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 </w:t>
            </w:r>
            <w:r w:rsidRPr="00BF1808">
              <w:rPr>
                <w:rFonts w:ascii="Arial" w:eastAsia="Arial" w:hAnsi="Arial" w:cs="Arial"/>
                <w:color w:val="000000"/>
              </w:rPr>
              <w:t xml:space="preserve">Rendir concepto sobre, los proyectos de educación ambiental presentados por los entes territoriales, instituciones, organizaciones no gubernamentales y comunidades organizadas, sobre educación ambiental, en atención a la normatividad vigente y a las metodologías establecidas. 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BF1808">
              <w:rPr>
                <w:rFonts w:ascii="Arial" w:eastAsia="Arial" w:hAnsi="Arial" w:cs="Arial"/>
                <w:color w:val="000000"/>
              </w:rPr>
              <w:t>3. Supervisar de los programas ambientales  impulsados por la entidad mediante contratos o convenios.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 </w:t>
            </w:r>
            <w:r w:rsidRPr="00BF1808">
              <w:rPr>
                <w:rFonts w:ascii="Arial" w:eastAsia="Arial" w:hAnsi="Arial" w:cs="Arial"/>
                <w:color w:val="000000"/>
              </w:rPr>
              <w:t>Presentar propuestas para las alianzas estratégicas que contribuyan al fortalecimiento de educación ambiental, acorde con las normas vigentes.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BF1808">
              <w:rPr>
                <w:rFonts w:ascii="Arial" w:eastAsia="Arial" w:hAnsi="Arial" w:cs="Arial"/>
                <w:color w:val="000000"/>
              </w:rPr>
              <w:t>Brindar la información necesaria para responder las solicitudes de los usuarios relacionado con la temática de educación y participación ciudadana.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  </w:t>
            </w:r>
            <w:r w:rsidRPr="00BF1808">
              <w:rPr>
                <w:rFonts w:ascii="Arial" w:eastAsia="Arial" w:hAnsi="Arial" w:cs="Arial"/>
                <w:color w:val="000000"/>
              </w:rPr>
              <w:t>Actualizar  los sistemas de información</w:t>
            </w:r>
            <w:r w:rsidR="00745F2D">
              <w:rPr>
                <w:rFonts w:ascii="Arial" w:eastAsia="Arial" w:hAnsi="Arial" w:cs="Arial"/>
                <w:color w:val="000000"/>
              </w:rPr>
              <w:t>,</w:t>
            </w:r>
            <w:r w:rsidRPr="00BF1808">
              <w:rPr>
                <w:rFonts w:ascii="Arial" w:eastAsia="Arial" w:hAnsi="Arial" w:cs="Arial"/>
                <w:color w:val="000000"/>
              </w:rPr>
              <w:t xml:space="preserve"> internos y externos que establezca el Gobierno y la Corporación. 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7.  </w:t>
            </w:r>
            <w:r w:rsidRPr="00BF1808">
              <w:rPr>
                <w:rFonts w:ascii="Arial" w:eastAsia="Arial" w:hAnsi="Arial" w:cs="Arial"/>
                <w:color w:val="000000"/>
              </w:rPr>
              <w:t>Suministrar a la Oficina Jurídica la información que se requiera para la defensa judicial en los procesos en que sea parte la Corporación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8.  </w:t>
            </w:r>
            <w:r w:rsidRPr="00BF1808">
              <w:rPr>
                <w:rFonts w:ascii="Arial" w:eastAsia="Arial" w:hAnsi="Arial" w:cs="Arial"/>
                <w:color w:val="000000"/>
              </w:rPr>
              <w:t>Aplicar las normas técnicas de calidad implementadas por la Corporación en los procesos, procedimientos y actividades asignadas, con el fin de garantizar la eficiente prestación del servicio.</w:t>
            </w:r>
          </w:p>
          <w:p w:rsidR="00BF1808" w:rsidRPr="00BF1808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9.  </w:t>
            </w:r>
            <w:r w:rsidRPr="00BF1808">
              <w:rPr>
                <w:rFonts w:ascii="Arial" w:eastAsia="Arial" w:hAnsi="Arial" w:cs="Arial"/>
                <w:color w:val="000000"/>
              </w:rPr>
              <w:t>Participar en los grupos de trabajo que conforme la Entidad para la formulación y ejecución de planes tendientes a cumplir con eficacia y eficiencia la misión institucional.</w:t>
            </w:r>
          </w:p>
          <w:p w:rsidR="00633FD6" w:rsidRDefault="00BF1808" w:rsidP="00BF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10.  </w:t>
            </w:r>
            <w:r w:rsidRPr="00BF1808">
              <w:rPr>
                <w:rFonts w:ascii="Arial" w:eastAsia="Arial" w:hAnsi="Arial" w:cs="Arial"/>
                <w:color w:val="000000"/>
              </w:rPr>
              <w:t>Las demás funciones asignadas por la autoridad competente, de acuerdo con el nivel, la naturaleza y el área de desempeño del cargo.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BASICOS O ESENCIALES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</w:t>
            </w:r>
            <w:r w:rsidR="00C528F0">
              <w:rPr>
                <w:rFonts w:ascii="Arial" w:eastAsia="Arial" w:hAnsi="Arial" w:cs="Arial"/>
              </w:rPr>
              <w:t>Decreto 2811 de 1974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 w:rsidR="00076F31" w:rsidRPr="00076F31">
              <w:rPr>
                <w:rFonts w:ascii="Arial" w:eastAsia="Arial" w:hAnsi="Arial" w:cs="Arial"/>
              </w:rPr>
              <w:t>Decreto 1337 de 1978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</w:t>
            </w:r>
            <w:r w:rsidR="00076F31" w:rsidRPr="00076F31">
              <w:rPr>
                <w:rFonts w:ascii="Arial" w:eastAsia="Arial" w:hAnsi="Arial" w:cs="Arial"/>
              </w:rPr>
              <w:t>CONPES No. 2544 - DEPAC de agosto 1 de 1991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</w:t>
            </w:r>
            <w:r w:rsidR="00076F31" w:rsidRPr="00076F31">
              <w:rPr>
                <w:rFonts w:ascii="Arial" w:eastAsia="Arial" w:hAnsi="Arial" w:cs="Arial"/>
              </w:rPr>
              <w:t>Ley 99 de 1993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7. </w:t>
            </w:r>
            <w:r w:rsidR="00076F31" w:rsidRPr="00076F31">
              <w:rPr>
                <w:rFonts w:ascii="Arial" w:eastAsia="Arial" w:hAnsi="Arial" w:cs="Arial"/>
              </w:rPr>
              <w:t>Ley 115 de 1994</w:t>
            </w:r>
            <w:r>
              <w:rPr>
                <w:rFonts w:ascii="Arial" w:eastAsia="Arial" w:hAnsi="Arial" w:cs="Arial"/>
              </w:rPr>
              <w:t>.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8. </w:t>
            </w:r>
            <w:r w:rsidR="00076F31" w:rsidRPr="00076F31">
              <w:rPr>
                <w:rFonts w:ascii="Arial" w:eastAsia="Arial" w:hAnsi="Arial" w:cs="Arial"/>
              </w:rPr>
              <w:t>Decreto 1860 de 1994</w:t>
            </w:r>
            <w:r>
              <w:rPr>
                <w:rFonts w:ascii="Arial" w:eastAsia="Arial" w:hAnsi="Arial" w:cs="Arial"/>
              </w:rPr>
              <w:t>.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9. </w:t>
            </w:r>
            <w:r w:rsidR="00076F31" w:rsidRPr="00076F31">
              <w:rPr>
                <w:rFonts w:ascii="Arial" w:eastAsia="Arial" w:hAnsi="Arial" w:cs="Arial"/>
              </w:rPr>
              <w:t>Decreto 1743 de 1994</w:t>
            </w:r>
          </w:p>
          <w:p w:rsidR="00633FD6" w:rsidRDefault="00076F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</w:t>
            </w:r>
            <w:r w:rsidRPr="00076F31">
              <w:rPr>
                <w:rFonts w:ascii="Arial" w:eastAsia="Arial" w:hAnsi="Arial" w:cs="Arial"/>
              </w:rPr>
              <w:t>Política Nacional de Educación Ambiental del 2002</w:t>
            </w:r>
            <w:r w:rsidR="00BB7E68">
              <w:rPr>
                <w:rFonts w:ascii="Arial" w:eastAsia="Arial" w:hAnsi="Arial" w:cs="Arial"/>
              </w:rPr>
              <w:t>.</w:t>
            </w:r>
          </w:p>
          <w:p w:rsidR="00633FD6" w:rsidRDefault="00BB7E68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</w:t>
            </w:r>
            <w:r w:rsidR="0073554C" w:rsidRPr="0073554C">
              <w:rPr>
                <w:rFonts w:ascii="Arial" w:eastAsia="Arial" w:hAnsi="Arial" w:cs="Arial"/>
              </w:rPr>
              <w:t>Ley 1549 del 2012</w:t>
            </w:r>
          </w:p>
          <w:p w:rsidR="00633FD6" w:rsidRDefault="00BB7E68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</w:t>
            </w:r>
            <w:r w:rsidR="0073554C" w:rsidRPr="0073554C">
              <w:rPr>
                <w:rFonts w:ascii="Arial" w:eastAsia="Arial" w:hAnsi="Arial" w:cs="Arial"/>
              </w:rPr>
              <w:t>Decreto 1075 del 2015</w:t>
            </w:r>
          </w:p>
          <w:p w:rsidR="0073554C" w:rsidRDefault="0073554C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13. </w:t>
            </w:r>
            <w:r w:rsidRPr="0073554C">
              <w:rPr>
                <w:rFonts w:ascii="Arial" w:eastAsia="Arial" w:hAnsi="Arial" w:cs="Arial"/>
              </w:rPr>
              <w:t>Acuerdo 407 de Julio-08 de 2015</w:t>
            </w:r>
          </w:p>
          <w:p w:rsidR="0073554C" w:rsidRDefault="0073554C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14. </w:t>
            </w:r>
            <w:r w:rsidRPr="0073554C">
              <w:rPr>
                <w:rFonts w:ascii="Arial" w:eastAsia="Arial" w:hAnsi="Arial" w:cs="Arial"/>
              </w:rPr>
              <w:t>Plan Nacional de Desarrollo vigente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</w:t>
            </w:r>
          </w:p>
        </w:tc>
      </w:tr>
      <w:tr w:rsidR="00633FD6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633FD6" w:rsidRDefault="00BB7E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633FD6" w:rsidRDefault="00BB7E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633FD6">
        <w:trPr>
          <w:tblHeader/>
        </w:trPr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:rsidR="008444FD" w:rsidRPr="008E42B4" w:rsidRDefault="00BB7E68" w:rsidP="008444FD">
            <w:pPr>
              <w:pStyle w:val="Sinespaciado"/>
              <w:rPr>
                <w:rFonts w:ascii="Arial" w:eastAsia="Arial" w:hAnsi="Arial" w:cs="Arial"/>
              </w:rPr>
            </w:pPr>
            <w:r w:rsidRPr="008E42B4">
              <w:rPr>
                <w:rFonts w:ascii="Arial" w:eastAsia="Arial" w:hAnsi="Arial" w:cs="Arial"/>
              </w:rPr>
              <w:t xml:space="preserve">Título Profesional en la disciplina académica del núcleo básico del conocimiento en: </w:t>
            </w:r>
            <w:r w:rsidR="008E42B4">
              <w:rPr>
                <w:rFonts w:ascii="Arial" w:eastAsia="Arial" w:hAnsi="Arial" w:cs="Arial"/>
              </w:rPr>
              <w:t>Ingeniería Ambiental, Psicología y Comunicación Social</w:t>
            </w:r>
          </w:p>
          <w:p w:rsidR="008444FD" w:rsidRPr="008E42B4" w:rsidRDefault="008444FD" w:rsidP="008444FD">
            <w:pPr>
              <w:pStyle w:val="Sinespaciado"/>
              <w:rPr>
                <w:rFonts w:ascii="Arial" w:eastAsia="Arial" w:hAnsi="Arial" w:cs="Arial"/>
              </w:rPr>
            </w:pPr>
          </w:p>
          <w:p w:rsidR="008E42B4" w:rsidRDefault="008E42B4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8E42B4">
              <w:rPr>
                <w:rFonts w:ascii="Arial" w:eastAsia="Arial" w:hAnsi="Arial" w:cs="Arial"/>
              </w:rPr>
              <w:t>Título profesional, título de posgrado en la modalidad de especialización y dieciséis (16) meses de experiencia profesional relacionada.</w:t>
            </w:r>
          </w:p>
          <w:p w:rsidR="008E42B4" w:rsidRDefault="008E42B4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:rsidR="00633FD6" w:rsidRDefault="00BB7E68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8E42B4">
              <w:rPr>
                <w:rFonts w:ascii="Arial" w:eastAsia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:rsidR="00633FD6" w:rsidRDefault="00BB7E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Dieciséis (16) meses de experiencia profesional relacionada.</w:t>
            </w:r>
          </w:p>
        </w:tc>
      </w:tr>
      <w:tr w:rsidR="00633FD6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633FD6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633FD6" w:rsidRDefault="00BB7E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633FD6" w:rsidRDefault="00BB7E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633FD6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8E42B4" w:rsidRPr="008E42B4" w:rsidRDefault="008E42B4" w:rsidP="008E42B4">
            <w:pPr>
              <w:pStyle w:val="Sinespaciado"/>
              <w:rPr>
                <w:rFonts w:ascii="Arial" w:eastAsia="Arial" w:hAnsi="Arial" w:cs="Arial"/>
              </w:rPr>
            </w:pPr>
            <w:r w:rsidRPr="008E42B4">
              <w:rPr>
                <w:rFonts w:ascii="Arial" w:eastAsia="Arial" w:hAnsi="Arial" w:cs="Arial"/>
              </w:rPr>
              <w:lastRenderedPageBreak/>
              <w:t xml:space="preserve">Título Profesional en la disciplina académica del núcleo básico del conocimiento en: </w:t>
            </w:r>
            <w:r>
              <w:rPr>
                <w:rFonts w:ascii="Arial" w:eastAsia="Arial" w:hAnsi="Arial" w:cs="Arial"/>
              </w:rPr>
              <w:t>Ingeniería Ambiental, Psicología y Comunicación Social</w:t>
            </w:r>
          </w:p>
          <w:p w:rsidR="008E42B4" w:rsidRPr="00745F2D" w:rsidRDefault="008E42B4" w:rsidP="00745F2D">
            <w:pPr>
              <w:pStyle w:val="Sinespaciado"/>
              <w:rPr>
                <w:rFonts w:eastAsia="Arial"/>
                <w:color w:val="FF0000"/>
              </w:rPr>
            </w:pPr>
          </w:p>
          <w:p w:rsidR="00633FD6" w:rsidRDefault="00BB7E68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vAlign w:val="center"/>
          </w:tcPr>
          <w:p w:rsidR="00633FD6" w:rsidRDefault="00BB7E68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Cuarenta (40) meses de experiencia profesional relacionada.</w:t>
            </w:r>
          </w:p>
        </w:tc>
      </w:tr>
      <w:tr w:rsidR="00633FD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633FD6" w:rsidRDefault="00633F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633FD6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633FD6" w:rsidRDefault="00633FD6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633FD6" w:rsidRDefault="00633FD6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633FD6" w:rsidRDefault="00BB7E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633FD6">
        <w:tc>
          <w:tcPr>
            <w:tcW w:w="4320" w:type="dxa"/>
            <w:gridSpan w:val="3"/>
          </w:tcPr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633FD6" w:rsidRDefault="00BB7E68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633FD6" w:rsidRDefault="00633FD6"/>
    <w:p w:rsidR="00633FD6" w:rsidRDefault="00633FD6"/>
    <w:sectPr w:rsidR="00633FD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F79" w:rsidRDefault="00F41F79">
      <w:pPr>
        <w:spacing w:after="0" w:line="240" w:lineRule="auto"/>
      </w:pPr>
      <w:r>
        <w:separator/>
      </w:r>
    </w:p>
  </w:endnote>
  <w:endnote w:type="continuationSeparator" w:id="0">
    <w:p w:rsidR="00F41F79" w:rsidRDefault="00F4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FD6" w:rsidRDefault="00633FD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633FD6">
      <w:tc>
        <w:tcPr>
          <w:tcW w:w="2547" w:type="dxa"/>
          <w:vAlign w:val="center"/>
        </w:tcPr>
        <w:p w:rsidR="00633FD6" w:rsidRDefault="00BB7E68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633FD6" w:rsidRDefault="00BB7E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633FD6" w:rsidRDefault="00BB7E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4D6850">
      <w:tc>
        <w:tcPr>
          <w:tcW w:w="2547" w:type="dxa"/>
          <w:vAlign w:val="center"/>
        </w:tcPr>
        <w:p w:rsidR="004D6850" w:rsidRDefault="004D6850" w:rsidP="004D6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4D6850" w:rsidRDefault="004D6850" w:rsidP="004D685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4D6850" w:rsidRDefault="004D6850" w:rsidP="004D685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4D6850" w:rsidRDefault="004D6850" w:rsidP="004D685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4D6850" w:rsidRDefault="004D6850" w:rsidP="004D685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4D6850" w:rsidRDefault="004D6850" w:rsidP="004D68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 w:rsidRPr="0097107E">
            <w:rPr>
              <w:rFonts w:eastAsia="Calibri" w:cs="Calibri"/>
              <w:b/>
              <w:color w:val="000000"/>
              <w:sz w:val="14"/>
              <w:szCs w:val="14"/>
            </w:rPr>
            <w:t>Resolución 1962 del 18 de junio de 2025</w:t>
          </w:r>
        </w:p>
      </w:tc>
    </w:tr>
  </w:tbl>
  <w:p w:rsidR="00633FD6" w:rsidRDefault="00633F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F79" w:rsidRDefault="00F41F79">
      <w:pPr>
        <w:spacing w:after="0" w:line="240" w:lineRule="auto"/>
      </w:pPr>
      <w:r>
        <w:separator/>
      </w:r>
    </w:p>
  </w:footnote>
  <w:footnote w:type="continuationSeparator" w:id="0">
    <w:p w:rsidR="00F41F79" w:rsidRDefault="00F4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633FD6">
      <w:tc>
        <w:tcPr>
          <w:tcW w:w="2942" w:type="dxa"/>
        </w:tcPr>
        <w:p w:rsidR="00633FD6" w:rsidRDefault="00BB7E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633FD6" w:rsidRDefault="00633F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633FD6" w:rsidRDefault="00BB7E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633FD6" w:rsidRDefault="00BB7E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633FD6" w:rsidRDefault="00633F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A6E03"/>
    <w:multiLevelType w:val="multilevel"/>
    <w:tmpl w:val="7494E10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94085"/>
    <w:multiLevelType w:val="multilevel"/>
    <w:tmpl w:val="BD48FA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-2105" w:hanging="360"/>
      </w:pPr>
    </w:lvl>
    <w:lvl w:ilvl="2">
      <w:start w:val="1"/>
      <w:numFmt w:val="lowerRoman"/>
      <w:lvlText w:val="%3."/>
      <w:lvlJc w:val="right"/>
      <w:pPr>
        <w:ind w:left="-1385" w:hanging="180"/>
      </w:pPr>
    </w:lvl>
    <w:lvl w:ilvl="3">
      <w:start w:val="1"/>
      <w:numFmt w:val="decimal"/>
      <w:lvlText w:val="%4."/>
      <w:lvlJc w:val="left"/>
      <w:pPr>
        <w:ind w:left="-665" w:hanging="360"/>
      </w:pPr>
    </w:lvl>
    <w:lvl w:ilvl="4">
      <w:start w:val="1"/>
      <w:numFmt w:val="lowerLetter"/>
      <w:lvlText w:val="%5."/>
      <w:lvlJc w:val="left"/>
      <w:pPr>
        <w:ind w:left="55" w:hanging="360"/>
      </w:pPr>
    </w:lvl>
    <w:lvl w:ilvl="5">
      <w:start w:val="1"/>
      <w:numFmt w:val="lowerRoman"/>
      <w:lvlText w:val="%6."/>
      <w:lvlJc w:val="right"/>
      <w:pPr>
        <w:ind w:left="775" w:hanging="180"/>
      </w:pPr>
    </w:lvl>
    <w:lvl w:ilvl="6">
      <w:start w:val="1"/>
      <w:numFmt w:val="decimal"/>
      <w:lvlText w:val="%7."/>
      <w:lvlJc w:val="left"/>
      <w:pPr>
        <w:ind w:left="1495" w:hanging="360"/>
      </w:pPr>
    </w:lvl>
    <w:lvl w:ilvl="7">
      <w:start w:val="1"/>
      <w:numFmt w:val="lowerLetter"/>
      <w:lvlText w:val="%8."/>
      <w:lvlJc w:val="left"/>
      <w:pPr>
        <w:ind w:left="2215" w:hanging="360"/>
      </w:pPr>
    </w:lvl>
    <w:lvl w:ilvl="8">
      <w:start w:val="1"/>
      <w:numFmt w:val="lowerRoman"/>
      <w:lvlText w:val="%9."/>
      <w:lvlJc w:val="right"/>
      <w:pPr>
        <w:ind w:left="2935" w:hanging="180"/>
      </w:pPr>
    </w:lvl>
  </w:abstractNum>
  <w:abstractNum w:abstractNumId="2" w15:restartNumberingAfterBreak="0">
    <w:nsid w:val="664122EE"/>
    <w:multiLevelType w:val="multilevel"/>
    <w:tmpl w:val="7CD458F4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D6"/>
    <w:rsid w:val="00076F31"/>
    <w:rsid w:val="002A29FF"/>
    <w:rsid w:val="004D6850"/>
    <w:rsid w:val="00633FD6"/>
    <w:rsid w:val="0073554C"/>
    <w:rsid w:val="00745F2D"/>
    <w:rsid w:val="007A234D"/>
    <w:rsid w:val="008444FD"/>
    <w:rsid w:val="008E42B4"/>
    <w:rsid w:val="00A61D02"/>
    <w:rsid w:val="00BB7E68"/>
    <w:rsid w:val="00BF1808"/>
    <w:rsid w:val="00C528F0"/>
    <w:rsid w:val="00F4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C889D"/>
  <w15:docId w15:val="{B8EF8788-6498-427B-9E7B-13354B93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B3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4D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uiPriority w:val="1"/>
    <w:qFormat/>
    <w:rsid w:val="008444FD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2t5jG+jHgc9yoUsxVAqpja3WRg==">AMUW2mX5Zo6w5eiaCSWKwYeV+mLKhxKaKlYP7zKTx8sMKzn9sms57E3hBhyF/2axv/8DNxjUW7TTfQisD+l/yUCqVDRhhxWGPXrjk+362mHixAFSjAt1gT8=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cp:lastPrinted>2025-07-07T16:47:00Z</cp:lastPrinted>
  <dcterms:created xsi:type="dcterms:W3CDTF">2025-06-24T16:33:00Z</dcterms:created>
  <dcterms:modified xsi:type="dcterms:W3CDTF">2025-07-07T16:47:00Z</dcterms:modified>
</cp:coreProperties>
</file>